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2C7D" w14:textId="64E0BF6A" w:rsidR="00F16E20" w:rsidRPr="0074365E" w:rsidRDefault="00F16E20" w:rsidP="00F16E20">
      <w:pPr>
        <w:jc w:val="right"/>
        <w:rPr>
          <w:rFonts w:asciiTheme="minorHAnsi" w:hAnsiTheme="minorHAnsi" w:cstheme="minorHAnsi"/>
          <w:sz w:val="24"/>
        </w:rPr>
      </w:pPr>
    </w:p>
    <w:p w14:paraId="3099F6E9" w14:textId="74720391" w:rsidR="006C4A69" w:rsidRPr="00634626" w:rsidRDefault="00C73230" w:rsidP="006C4A69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Englisch</w:t>
      </w:r>
      <w:r w:rsidR="00AE1856">
        <w:rPr>
          <w:rFonts w:asciiTheme="minorHAnsi" w:hAnsiTheme="minorHAnsi" w:cstheme="minorHAnsi"/>
          <w:b/>
          <w:bCs/>
          <w:sz w:val="36"/>
          <w:szCs w:val="36"/>
        </w:rPr>
        <w:t xml:space="preserve"> - Zielgruppe </w:t>
      </w:r>
      <w:r w:rsidR="006D73B6">
        <w:rPr>
          <w:rFonts w:asciiTheme="minorHAnsi" w:hAnsiTheme="minorHAnsi" w:cstheme="minorHAnsi"/>
          <w:b/>
          <w:bCs/>
          <w:sz w:val="36"/>
          <w:szCs w:val="36"/>
        </w:rPr>
        <w:t xml:space="preserve">Berufsfachschule, </w:t>
      </w:r>
      <w:bookmarkStart w:id="0" w:name="_GoBack"/>
      <w:bookmarkEnd w:id="0"/>
      <w:r w:rsidR="00AE1856">
        <w:rPr>
          <w:rFonts w:asciiTheme="minorHAnsi" w:hAnsiTheme="minorHAnsi" w:cstheme="minorHAnsi"/>
          <w:b/>
          <w:bCs/>
          <w:sz w:val="36"/>
          <w:szCs w:val="36"/>
        </w:rPr>
        <w:t>Berufskolleg</w:t>
      </w:r>
      <w:r w:rsidR="0085777B">
        <w:rPr>
          <w:rFonts w:asciiTheme="minorHAnsi" w:hAnsiTheme="minorHAnsi" w:cstheme="minorHAnsi"/>
          <w:b/>
          <w:bCs/>
          <w:sz w:val="36"/>
          <w:szCs w:val="36"/>
        </w:rPr>
        <w:t xml:space="preserve"> und Berufliches Gymnasium</w:t>
      </w:r>
    </w:p>
    <w:p w14:paraId="49824465" w14:textId="77777777" w:rsidR="006C4A69" w:rsidRPr="00634626" w:rsidRDefault="006C4A69" w:rsidP="006C4A69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74365E" w:rsidRPr="00634626" w14:paraId="6EE332B1" w14:textId="77777777" w:rsidTr="00A62E7B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82E6AB6" w14:textId="5F301A7B" w:rsidR="00C73230" w:rsidRPr="00C73230" w:rsidRDefault="0074365E" w:rsidP="00C73230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t>Name</w:t>
            </w:r>
            <w:r w:rsidR="00A62E7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</w:t>
            </w:r>
            <w:r w:rsidR="00C73230">
              <w:rPr>
                <w:rFonts w:asciiTheme="minorHAnsi" w:hAnsiTheme="minorHAnsi" w:cstheme="minorHAnsi"/>
                <w:i/>
                <w:sz w:val="28"/>
                <w:szCs w:val="28"/>
              </w:rPr>
              <w:t>:</w:t>
            </w:r>
            <w:r w:rsidR="00C73230" w:rsidRPr="00C73230">
              <w:rPr>
                <w:rFonts w:ascii="Arial" w:eastAsiaTheme="minorHAnsi" w:hAnsi="Arial" w:cs="Arial"/>
                <w:b/>
                <w:sz w:val="40"/>
                <w:szCs w:val="40"/>
                <w:lang w:eastAsia="de-DE"/>
              </w:rPr>
              <w:t xml:space="preserve"> </w:t>
            </w:r>
            <w:r w:rsidR="00C73230" w:rsidRPr="00C73230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Übergänge gestalten</w:t>
            </w:r>
          </w:p>
          <w:p w14:paraId="57C0C4B9" w14:textId="77777777" w:rsidR="00C73230" w:rsidRPr="00C73230" w:rsidRDefault="00C73230" w:rsidP="00C73230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C73230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Umgang mit Heterogenität in den Eingangsklassen </w:t>
            </w:r>
            <w:r w:rsidRPr="00C73230">
              <w:rPr>
                <w:rFonts w:asciiTheme="minorHAnsi" w:hAnsiTheme="minorHAnsi" w:cstheme="minorHAnsi"/>
                <w:i/>
                <w:sz w:val="28"/>
                <w:szCs w:val="28"/>
              </w:rPr>
              <w:br/>
              <w:t>der Berufskollegs und Beruflichen Gymnasien</w:t>
            </w:r>
          </w:p>
          <w:p w14:paraId="527F0B59" w14:textId="1947C9AC" w:rsidR="0074365E" w:rsidRPr="00634626" w:rsidRDefault="0074365E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74365E" w:rsidRPr="00634626" w14:paraId="458270D4" w14:textId="77777777" w:rsidTr="00A62E7B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F29E6A7" w14:textId="1BDB7948" w:rsidR="0074365E" w:rsidRPr="00634626" w:rsidRDefault="006E46C7" w:rsidP="00A62E7B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hyperlink r:id="rId10" w:history="1">
              <w:r w:rsidR="00C73230" w:rsidRPr="00A23F9F">
                <w:rPr>
                  <w:rStyle w:val="Hyperlink"/>
                </w:rPr>
                <w:t>https://www.schule-bw.de/faecher-und-schularten/berufliche-schularten/if</w:t>
              </w:r>
            </w:hyperlink>
          </w:p>
        </w:tc>
      </w:tr>
      <w:tr w:rsidR="0074365E" w:rsidRPr="00634626" w14:paraId="7FD4E237" w14:textId="77777777" w:rsidTr="00A62E7B">
        <w:tc>
          <w:tcPr>
            <w:tcW w:w="1526" w:type="dxa"/>
            <w:shd w:val="clear" w:color="auto" w:fill="F2F2F2" w:themeFill="background1" w:themeFillShade="F2"/>
          </w:tcPr>
          <w:p w14:paraId="6F478E67" w14:textId="7FEBC501" w:rsidR="0074365E" w:rsidRPr="00634626" w:rsidRDefault="0074365E" w:rsidP="007C7B1E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07B68339" w14:textId="71C7A874" w:rsidR="0074365E" w:rsidRPr="00634626" w:rsidRDefault="0074365E" w:rsidP="0074365E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F7508" w:rsidRPr="0074365E" w14:paraId="5102234F" w14:textId="77777777" w:rsidTr="00546EA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A6772CD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DABD905" w14:textId="0F19C796" w:rsidR="002F7508" w:rsidRPr="0074365E" w:rsidRDefault="006E46C7" w:rsidP="00876FEF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9798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74485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84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69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7037A1">
              <w:rPr>
                <w:rFonts w:asciiTheme="minorHAnsi" w:hAnsiTheme="minorHAnsi" w:cstheme="minorHAnsi"/>
                <w:sz w:val="24"/>
              </w:rPr>
              <w:t xml:space="preserve">1- oder 2-jährige </w:t>
            </w:r>
            <w:r w:rsidR="002F7508">
              <w:rPr>
                <w:rFonts w:asciiTheme="minorHAnsi" w:hAnsiTheme="minorHAnsi" w:cstheme="minorHAnsi"/>
                <w:sz w:val="24"/>
              </w:rPr>
              <w:t>BFS</w:t>
            </w:r>
            <w:r w:rsidR="002F750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13336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50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F75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76FEF">
              <w:rPr>
                <w:rFonts w:asciiTheme="minorHAnsi" w:hAnsiTheme="minorHAnsi" w:cstheme="minorHAnsi"/>
                <w:sz w:val="24"/>
              </w:rPr>
              <w:t>BFS Alten</w:t>
            </w:r>
            <w:r w:rsidR="007037A1">
              <w:rPr>
                <w:rFonts w:asciiTheme="minorHAnsi" w:hAnsiTheme="minorHAnsi" w:cstheme="minorHAnsi"/>
                <w:sz w:val="24"/>
              </w:rPr>
              <w:t>-</w:t>
            </w:r>
            <w:r w:rsidR="00876FEF">
              <w:rPr>
                <w:rFonts w:asciiTheme="minorHAnsi" w:hAnsiTheme="minorHAnsi" w:cstheme="minorHAnsi"/>
                <w:sz w:val="24"/>
              </w:rPr>
              <w:t>pflege/-hilfe</w:t>
            </w:r>
            <w:r w:rsidR="002F7508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B177A7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747E530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3019AA" w14:textId="39792378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C553D37" w14:textId="77777777" w:rsidR="002F7508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D1A3222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F7508" w:rsidRPr="0074365E" w14:paraId="6EAA1E08" w14:textId="77777777" w:rsidTr="00546EA9">
        <w:trPr>
          <w:trHeight w:val="4456"/>
        </w:trPr>
        <w:tc>
          <w:tcPr>
            <w:tcW w:w="1526" w:type="dxa"/>
            <w:vMerge/>
          </w:tcPr>
          <w:p w14:paraId="5A11692F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68FD27F5" w14:textId="0F4F11EB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7D1E385B" w14:textId="77777777" w:rsidR="002F7508" w:rsidRDefault="00C73230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Komplette Unterrichtseinheit mit genauen Analysen und Überlegungen (ähnlich einem Unterrichtsentwurf zur Lehrprobe)</w:t>
            </w:r>
          </w:p>
          <w:p w14:paraId="6144DE7A" w14:textId="4D8B448D" w:rsidR="00A531C1" w:rsidRPr="0074365E" w:rsidRDefault="00A531C1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Handreichung mit Umsetzungsbeispielen</w:t>
            </w:r>
          </w:p>
        </w:tc>
        <w:tc>
          <w:tcPr>
            <w:tcW w:w="3402" w:type="dxa"/>
          </w:tcPr>
          <w:p w14:paraId="2A17E7B5" w14:textId="77777777" w:rsidR="002F7508" w:rsidRPr="0074365E" w:rsidRDefault="002F7508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7220C81E" w14:textId="09913FB9" w:rsidR="002F7508" w:rsidRPr="0074365E" w:rsidRDefault="00D9532E" w:rsidP="002F7508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Einzelne Teile (Vokabellisten, Arbeitsblätter) für den gegebenen Zweck bedingt nutzbar</w:t>
            </w:r>
          </w:p>
        </w:tc>
      </w:tr>
    </w:tbl>
    <w:p w14:paraId="47112A09" w14:textId="1CE36B50" w:rsidR="00A62E7B" w:rsidRPr="0074365E" w:rsidRDefault="00A62E7B" w:rsidP="00D9532E">
      <w:pPr>
        <w:rPr>
          <w:rFonts w:asciiTheme="minorHAnsi" w:hAnsiTheme="minorHAnsi" w:cstheme="minorHAnsi"/>
          <w:sz w:val="24"/>
        </w:rPr>
      </w:pPr>
    </w:p>
    <w:p w14:paraId="390389B3" w14:textId="0E966FC3" w:rsidR="00025DDE" w:rsidRDefault="00025DD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025DDE" w:rsidRPr="00634626" w14:paraId="63E403D8" w14:textId="77777777" w:rsidTr="00A00559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7C1764B" w14:textId="77777777" w:rsidR="00025DDE" w:rsidRPr="00634626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Die Englischbrücke</w:t>
            </w:r>
          </w:p>
        </w:tc>
      </w:tr>
      <w:tr w:rsidR="00025DDE" w:rsidRPr="003B0C9D" w14:paraId="73F5ECF9" w14:textId="77777777" w:rsidTr="00A00559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D746530" w14:textId="77777777" w:rsidR="00025DDE" w:rsidRDefault="00025DDE" w:rsidP="00A00559">
            <w:pPr>
              <w:tabs>
                <w:tab w:val="left" w:pos="7838"/>
              </w:tabs>
              <w:rPr>
                <w:lang w:val="en-GB"/>
              </w:rPr>
            </w:pPr>
            <w:r w:rsidRPr="003B0C9D">
              <w:rPr>
                <w:rFonts w:asciiTheme="minorHAnsi" w:hAnsiTheme="minorHAnsi" w:cstheme="minorHAnsi"/>
                <w:i/>
                <w:sz w:val="28"/>
                <w:szCs w:val="28"/>
                <w:lang w:val="en-GB"/>
              </w:rPr>
              <w:t xml:space="preserve">Link </w:t>
            </w:r>
            <w:hyperlink r:id="rId11" w:history="1">
              <w:r w:rsidRPr="004654F3">
                <w:rPr>
                  <w:rStyle w:val="Hyperlink"/>
                  <w:lang w:val="en-GB"/>
                </w:rPr>
                <w:t>https://moodle3.schule-bw.de/pluginfile.php/9923/mod_resource/content/14/Englisch/index.html</w:t>
              </w:r>
            </w:hyperlink>
          </w:p>
          <w:p w14:paraId="355AB59C" w14:textId="77777777" w:rsidR="00025DDE" w:rsidRPr="003B0C9D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Themen:  Vocabulary, Grammar, Listening and Reading, Speaking and writing</w:t>
            </w:r>
          </w:p>
        </w:tc>
      </w:tr>
      <w:tr w:rsidR="00025DDE" w:rsidRPr="00634626" w14:paraId="379DB5D3" w14:textId="77777777" w:rsidTr="00A00559">
        <w:tc>
          <w:tcPr>
            <w:tcW w:w="1526" w:type="dxa"/>
            <w:shd w:val="clear" w:color="auto" w:fill="F2F2F2" w:themeFill="background1" w:themeFillShade="F2"/>
          </w:tcPr>
          <w:p w14:paraId="3C90FB5A" w14:textId="77777777" w:rsidR="00025DDE" w:rsidRPr="00634626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21077EF1" w14:textId="77777777" w:rsidR="00025DDE" w:rsidRPr="00634626" w:rsidRDefault="00025DDE" w:rsidP="00A00559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025DDE" w:rsidRPr="0074365E" w14:paraId="49DFF769" w14:textId="77777777" w:rsidTr="00A00559">
        <w:trPr>
          <w:gridAfter w:val="1"/>
          <w:wAfter w:w="3402" w:type="dxa"/>
        </w:trPr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38552410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35554D6F" w14:textId="77777777" w:rsidR="00025DDE" w:rsidRPr="0074365E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3996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025DDE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475757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025DDE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01255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1- oder 2-jährige BFS</w:t>
            </w:r>
            <w:r w:rsidR="00025DD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3987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BFS Alten-pflege/-hilfe</w:t>
            </w:r>
            <w:r w:rsidR="00025DDE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4886A13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05A3112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195508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</w:tr>
      <w:tr w:rsidR="00025DDE" w:rsidRPr="0074365E" w14:paraId="4D12C227" w14:textId="77777777" w:rsidTr="00A00559">
        <w:trPr>
          <w:gridAfter w:val="1"/>
          <w:wAfter w:w="3402" w:type="dxa"/>
          <w:trHeight w:val="4456"/>
        </w:trPr>
        <w:tc>
          <w:tcPr>
            <w:tcW w:w="1526" w:type="dxa"/>
            <w:vMerge/>
          </w:tcPr>
          <w:p w14:paraId="30235960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572896BC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Materialsammlung,  interaktive Übungen, Spiele, Texte,</w:t>
            </w:r>
          </w:p>
          <w:p w14:paraId="4B2B827D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thematisch und nach Schwierigkeitsgrad sortiert, </w:t>
            </w:r>
          </w:p>
          <w:p w14:paraId="5F39C73B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intuitiv bedienbar, dennoch umfangreiche, verständliche Bedienungshinweise (Hinweise-&gt;Anleitung)</w:t>
            </w:r>
          </w:p>
        </w:tc>
        <w:tc>
          <w:tcPr>
            <w:tcW w:w="3402" w:type="dxa"/>
          </w:tcPr>
          <w:p w14:paraId="469D09C2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methodisch-didaktische Hinweise (Hinweise-&gt;didaktische Hinweise)</w:t>
            </w:r>
          </w:p>
        </w:tc>
        <w:tc>
          <w:tcPr>
            <w:tcW w:w="3402" w:type="dxa"/>
          </w:tcPr>
          <w:p w14:paraId="118C43D3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Basics (Vokabular, Grammatik), skills (cp. CEF)</w:t>
            </w:r>
          </w:p>
        </w:tc>
      </w:tr>
    </w:tbl>
    <w:p w14:paraId="3C4A45C3" w14:textId="132F93AD" w:rsidR="00025DDE" w:rsidRDefault="00025DDE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23411CD4" w14:textId="77777777" w:rsidR="00025DDE" w:rsidRDefault="00025DD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025DDE" w:rsidRPr="00634626" w14:paraId="323DE7E2" w14:textId="77777777" w:rsidTr="00A00559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33B1F07" w14:textId="77777777" w:rsidR="00025DDE" w:rsidRPr="00D61A1D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Name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Materials: </w:t>
            </w:r>
            <w:r w:rsidRPr="00D61A1D">
              <w:rPr>
                <w:rFonts w:asciiTheme="minorHAnsi" w:hAnsiTheme="minorHAnsi" w:cstheme="minorHAnsi"/>
                <w:i/>
                <w:sz w:val="28"/>
                <w:szCs w:val="28"/>
              </w:rPr>
              <w:t>Unterrichtsmaterialien nach Kompetenzen</w:t>
            </w:r>
          </w:p>
          <w:p w14:paraId="6E223AFD" w14:textId="77777777" w:rsidR="00025DDE" w:rsidRPr="00634626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025DDE" w:rsidRPr="00D61A1D" w14:paraId="68031A08" w14:textId="77777777" w:rsidTr="00A00559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0BF59934" w14:textId="77777777" w:rsidR="00025DDE" w:rsidRPr="00D61A1D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D61A1D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hyperlink r:id="rId12" w:history="1">
              <w:r w:rsidRPr="00D61A1D">
                <w:rPr>
                  <w:rStyle w:val="Hyperlink"/>
                </w:rPr>
                <w:t>https://www.schule-bw.de/faecher-und-schularten/sprachen-und-literatur/englisch/unterrichtsmaterialien-nach-kompetenzen</w:t>
              </w:r>
            </w:hyperlink>
          </w:p>
        </w:tc>
      </w:tr>
      <w:tr w:rsidR="00025DDE" w:rsidRPr="00634626" w14:paraId="495FEE7B" w14:textId="77777777" w:rsidTr="00A00559">
        <w:tc>
          <w:tcPr>
            <w:tcW w:w="1526" w:type="dxa"/>
            <w:shd w:val="clear" w:color="auto" w:fill="F2F2F2" w:themeFill="background1" w:themeFillShade="F2"/>
          </w:tcPr>
          <w:p w14:paraId="5A0AA34F" w14:textId="77777777" w:rsidR="00025DDE" w:rsidRPr="00634626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527F7F2" w14:textId="77777777" w:rsidR="00025DDE" w:rsidRPr="00634626" w:rsidRDefault="00025DDE" w:rsidP="00A00559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025DDE" w:rsidRPr="0074365E" w14:paraId="3E2BC605" w14:textId="77777777" w:rsidTr="00A0055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04CD049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1DDF2DB4" w14:textId="77777777" w:rsidR="00025DDE" w:rsidRPr="0074365E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42332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025DDE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398779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025DDE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142540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1- oder 2-jährige BFS</w:t>
            </w:r>
            <w:r w:rsidR="00025DD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869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DE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025DDE">
              <w:rPr>
                <w:rFonts w:asciiTheme="minorHAnsi" w:hAnsiTheme="minorHAnsi" w:cstheme="minorHAnsi"/>
                <w:sz w:val="24"/>
              </w:rPr>
              <w:t xml:space="preserve"> BFS Alten-pflege/-hilfe</w:t>
            </w:r>
            <w:r w:rsidR="00025DDE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5E91A2D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A9DF2A9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8730DB9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0E21AE5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3D2E8EDF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025DDE" w:rsidRPr="0074365E" w14:paraId="19B1594E" w14:textId="77777777" w:rsidTr="00A00559">
        <w:trPr>
          <w:trHeight w:val="4456"/>
        </w:trPr>
        <w:tc>
          <w:tcPr>
            <w:tcW w:w="1526" w:type="dxa"/>
            <w:vMerge/>
          </w:tcPr>
          <w:p w14:paraId="305892D2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5105566F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Aufgaben- und Lösungsblätter in versch. Formaten</w:t>
            </w:r>
          </w:p>
          <w:p w14:paraId="54D1B97D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Texte</w:t>
            </w:r>
          </w:p>
          <w:p w14:paraId="0CC5D019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Audios</w:t>
            </w:r>
          </w:p>
          <w:p w14:paraId="1BCD00D6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Handlungsanweisungen</w:t>
            </w:r>
          </w:p>
        </w:tc>
        <w:tc>
          <w:tcPr>
            <w:tcW w:w="3402" w:type="dxa"/>
          </w:tcPr>
          <w:p w14:paraId="22A5DC99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Umfassende Sammlung von Erklärungs- und Übungsmaterialien zu zahlreichen relevanten Themen, z.T. nach Klassenstufen geordnet, mit Hinweisen auf die jeweiligen Bildungspläne</w:t>
            </w:r>
          </w:p>
          <w:p w14:paraId="500C9EAA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Bezugsquellen für Materialien</w:t>
            </w:r>
          </w:p>
          <w:p w14:paraId="0F2FCBBC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 Grammatikteil Übersichten/handouts zu den gängigen, relevanten Themen, viele Hinweise/Materialien zu versch. skills</w:t>
            </w:r>
          </w:p>
        </w:tc>
        <w:tc>
          <w:tcPr>
            <w:tcW w:w="3402" w:type="dxa"/>
          </w:tcPr>
          <w:p w14:paraId="37A794F5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Grammatik</w:t>
            </w:r>
          </w:p>
          <w:p w14:paraId="330A548B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Hörverstehen</w:t>
            </w:r>
          </w:p>
          <w:p w14:paraId="2E5A34A9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IKK</w:t>
            </w:r>
          </w:p>
          <w:p w14:paraId="55A2FAE7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Leseverstehen</w:t>
            </w:r>
          </w:p>
          <w:p w14:paraId="68806301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Phonetik</w:t>
            </w:r>
          </w:p>
          <w:p w14:paraId="20631D91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Schreiben</w:t>
            </w:r>
          </w:p>
          <w:p w14:paraId="1572155A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Mediation</w:t>
            </w:r>
          </w:p>
          <w:p w14:paraId="54A9D0B8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Sprechen</w:t>
            </w:r>
          </w:p>
          <w:p w14:paraId="11B9176F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Wortschatz</w:t>
            </w:r>
          </w:p>
        </w:tc>
        <w:tc>
          <w:tcPr>
            <w:tcW w:w="3402" w:type="dxa"/>
          </w:tcPr>
          <w:p w14:paraId="04C4C915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Hinweise und Arbeitsmaterialien zu vielen verschiedenen Themen und Kompetenzen, auf verschiedenen Kompetenzstufen</w:t>
            </w:r>
          </w:p>
          <w:p w14:paraId="0C62D03F" w14:textId="77777777" w:rsidR="00025DD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45DBBB68" w14:textId="77777777" w:rsidR="00025DDE" w:rsidRPr="0074365E" w:rsidRDefault="00025DDE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Unter -&gt;Corona-&gt;Mittelstufe ist Material, dass sich gut zum Wiederholen/Vertiefen verwenden lässt</w:t>
            </w:r>
          </w:p>
        </w:tc>
      </w:tr>
    </w:tbl>
    <w:p w14:paraId="43BBB49E" w14:textId="77777777" w:rsidR="00025DDE" w:rsidRDefault="00025DDE" w:rsidP="00025DD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517"/>
        <w:gridCol w:w="2954"/>
        <w:gridCol w:w="3375"/>
        <w:gridCol w:w="3375"/>
        <w:gridCol w:w="3375"/>
      </w:tblGrid>
      <w:tr w:rsidR="00260378" w:rsidRPr="00634626" w14:paraId="49D456FA" w14:textId="77777777" w:rsidTr="00A00559">
        <w:trPr>
          <w:trHeight w:val="669"/>
        </w:trPr>
        <w:tc>
          <w:tcPr>
            <w:tcW w:w="14352" w:type="dxa"/>
            <w:gridSpan w:val="5"/>
            <w:shd w:val="clear" w:color="auto" w:fill="F2F2F2" w:themeFill="background1" w:themeFillShade="F2"/>
          </w:tcPr>
          <w:p w14:paraId="7F222E72" w14:textId="77777777" w:rsidR="00260378" w:rsidRPr="00D61A1D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Name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Materials: Grammar Revision</w:t>
            </w:r>
          </w:p>
          <w:p w14:paraId="5D5CBD3B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260378" w:rsidRPr="00D61A1D" w14:paraId="5854E8A5" w14:textId="77777777" w:rsidTr="00A00559">
        <w:tc>
          <w:tcPr>
            <w:tcW w:w="14352" w:type="dxa"/>
            <w:gridSpan w:val="5"/>
            <w:shd w:val="clear" w:color="auto" w:fill="F2F2F2" w:themeFill="background1" w:themeFillShade="F2"/>
          </w:tcPr>
          <w:p w14:paraId="721986CA" w14:textId="77777777" w:rsidR="00260378" w:rsidRPr="00D61A1D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hyperlink r:id="rId13" w:history="1">
              <w:r w:rsidR="00260378">
                <w:rPr>
                  <w:rStyle w:val="Hyperlink"/>
                </w:rPr>
                <w:t>https://lehrerfortbildung-bw.de/u_sprachlit/englisch/bs/6bg/6bg3/grammar/index.html</w:t>
              </w:r>
            </w:hyperlink>
          </w:p>
        </w:tc>
      </w:tr>
      <w:tr w:rsidR="00260378" w:rsidRPr="00634626" w14:paraId="4785D9D1" w14:textId="77777777" w:rsidTr="00A00559">
        <w:tc>
          <w:tcPr>
            <w:tcW w:w="1491" w:type="dxa"/>
            <w:shd w:val="clear" w:color="auto" w:fill="F2F2F2" w:themeFill="background1" w:themeFillShade="F2"/>
          </w:tcPr>
          <w:p w14:paraId="4C6DE61F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2861" w:type="dxa"/>
            <w:gridSpan w:val="4"/>
            <w:shd w:val="clear" w:color="auto" w:fill="F2F2F2" w:themeFill="background1" w:themeFillShade="F2"/>
          </w:tcPr>
          <w:p w14:paraId="2F22077C" w14:textId="77777777" w:rsidR="00260378" w:rsidRPr="00634626" w:rsidRDefault="00260378" w:rsidP="00A00559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60378" w:rsidRPr="0074365E" w14:paraId="5E2585B2" w14:textId="77777777" w:rsidTr="00A00559">
        <w:tc>
          <w:tcPr>
            <w:tcW w:w="1491" w:type="dxa"/>
            <w:vMerge w:val="restart"/>
            <w:shd w:val="clear" w:color="auto" w:fill="F2F2F2" w:themeFill="background1" w:themeFillShade="F2"/>
          </w:tcPr>
          <w:p w14:paraId="7502027C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69264DE6" w14:textId="77777777" w:rsidR="00260378" w:rsidRPr="0074365E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13387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9700888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44467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1- oder 2-jährige BFS</w:t>
            </w:r>
            <w:r w:rsidR="0026037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4989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BFS Alten-pflege/-hilfe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04" w:type="dxa"/>
            <w:shd w:val="clear" w:color="auto" w:fill="F2F2F2" w:themeFill="background1" w:themeFillShade="F2"/>
          </w:tcPr>
          <w:p w14:paraId="7D875E52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14:paraId="4D3A73F6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14:paraId="567F8E17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319" w:type="dxa"/>
            <w:shd w:val="clear" w:color="auto" w:fill="F2F2F2" w:themeFill="background1" w:themeFillShade="F2"/>
          </w:tcPr>
          <w:p w14:paraId="767AED81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64F6764E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60378" w:rsidRPr="0074365E" w14:paraId="60623D45" w14:textId="77777777" w:rsidTr="00A00559">
        <w:trPr>
          <w:trHeight w:val="4456"/>
        </w:trPr>
        <w:tc>
          <w:tcPr>
            <w:tcW w:w="1491" w:type="dxa"/>
            <w:vMerge/>
          </w:tcPr>
          <w:p w14:paraId="6086E510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04" w:type="dxa"/>
          </w:tcPr>
          <w:p w14:paraId="320E8A21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Arbeits- und Übungsblätter</w:t>
            </w:r>
          </w:p>
        </w:tc>
        <w:tc>
          <w:tcPr>
            <w:tcW w:w="3319" w:type="dxa"/>
          </w:tcPr>
          <w:p w14:paraId="72D5DC5E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2-stündige UE, eingebettet in eine größere UE ‚Europe‘</w:t>
            </w:r>
          </w:p>
          <w:p w14:paraId="1173EDD3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27776BE1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Komplettplanung, Arbeitsblätter</w:t>
            </w:r>
          </w:p>
        </w:tc>
        <w:tc>
          <w:tcPr>
            <w:tcW w:w="3319" w:type="dxa"/>
          </w:tcPr>
          <w:p w14:paraId="2B72615E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Repetition of tenses</w:t>
            </w:r>
          </w:p>
        </w:tc>
        <w:tc>
          <w:tcPr>
            <w:tcW w:w="3319" w:type="dxa"/>
          </w:tcPr>
          <w:p w14:paraId="5E0E29B0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Verortet in Kl. 10, aber im Berufskolleg durchaus zur Wiederholung einsetzbar</w:t>
            </w:r>
          </w:p>
        </w:tc>
      </w:tr>
    </w:tbl>
    <w:p w14:paraId="5C49B848" w14:textId="1DF7C0CC" w:rsidR="00260378" w:rsidRDefault="00260378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44AC19AA" w14:textId="77777777" w:rsidR="00260378" w:rsidRDefault="0026037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260378" w:rsidRPr="00634626" w14:paraId="54C00AC9" w14:textId="77777777" w:rsidTr="00A00559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47609236" w14:textId="77777777" w:rsidR="00260378" w:rsidRPr="00963D13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Name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Materials: </w:t>
            </w:r>
            <w:r w:rsidRPr="00963D13">
              <w:rPr>
                <w:rFonts w:asciiTheme="minorHAnsi" w:hAnsiTheme="minorHAnsi" w:cstheme="minorHAnsi"/>
                <w:i/>
                <w:sz w:val="28"/>
                <w:szCs w:val="28"/>
              </w:rPr>
              <w:t>Leseverstehen: „Immigration and US-Mexican Border“</w:t>
            </w:r>
          </w:p>
          <w:p w14:paraId="5ED60D10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260378" w:rsidRPr="00D61A1D" w14:paraId="214B2C8A" w14:textId="77777777" w:rsidTr="00A00559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666A910A" w14:textId="77777777" w:rsidR="00260378" w:rsidRPr="00D61A1D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hyperlink r:id="rId14" w:history="1">
              <w:r w:rsidR="00260378">
                <w:rPr>
                  <w:rStyle w:val="Hyperlink"/>
                </w:rPr>
                <w:t>http://www.tabletbs.de/,Lde/Startseite/Unterricht/Leseverstehen_+_Immigration+and+US-Mexican+Border_</w:t>
              </w:r>
            </w:hyperlink>
          </w:p>
        </w:tc>
      </w:tr>
      <w:tr w:rsidR="00260378" w:rsidRPr="00634626" w14:paraId="26DD0AF8" w14:textId="77777777" w:rsidTr="00A00559">
        <w:tc>
          <w:tcPr>
            <w:tcW w:w="1526" w:type="dxa"/>
            <w:shd w:val="clear" w:color="auto" w:fill="F2F2F2" w:themeFill="background1" w:themeFillShade="F2"/>
          </w:tcPr>
          <w:p w14:paraId="5BF85FEE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62851755" w14:textId="77777777" w:rsidR="00260378" w:rsidRPr="00634626" w:rsidRDefault="00260378" w:rsidP="00A00559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60378" w:rsidRPr="0074365E" w14:paraId="2E3A4AC1" w14:textId="77777777" w:rsidTr="00A0055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08FAA5F0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12BC9380" w14:textId="77777777" w:rsidR="00260378" w:rsidRPr="0074365E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295747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640406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4452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1- oder 2-jährige BFS</w:t>
            </w:r>
            <w:r w:rsidR="0026037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7281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BFS Alten-pflege/-hilfe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7734886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CB23145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B18EFD1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6B51744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C4A6CBC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60378" w:rsidRPr="0074365E" w14:paraId="0FC13F6E" w14:textId="77777777" w:rsidTr="00A00559">
        <w:trPr>
          <w:trHeight w:val="4456"/>
        </w:trPr>
        <w:tc>
          <w:tcPr>
            <w:tcW w:w="1526" w:type="dxa"/>
            <w:vMerge/>
          </w:tcPr>
          <w:p w14:paraId="0D529B85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3524E2C8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LV-Text mit Fragen</w:t>
            </w:r>
          </w:p>
        </w:tc>
        <w:tc>
          <w:tcPr>
            <w:tcW w:w="3402" w:type="dxa"/>
          </w:tcPr>
          <w:p w14:paraId="631CE59A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66A121B4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LV „Immigration“</w:t>
            </w:r>
          </w:p>
        </w:tc>
        <w:tc>
          <w:tcPr>
            <w:tcW w:w="3402" w:type="dxa"/>
          </w:tcPr>
          <w:p w14:paraId="4E96F1A6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Techn. Voraussetzung (tablet etc) irrelevant, Text und A’blatt können heruntergeladen und kopiert werden</w:t>
            </w:r>
          </w:p>
        </w:tc>
      </w:tr>
    </w:tbl>
    <w:p w14:paraId="75677B72" w14:textId="317FEB8E" w:rsidR="00260378" w:rsidRDefault="00260378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137C6FA5" w14:textId="77777777" w:rsidR="00260378" w:rsidRDefault="0026037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260378" w:rsidRPr="00634626" w14:paraId="0B0DD205" w14:textId="77777777" w:rsidTr="00A00559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57AF7EA8" w14:textId="77777777" w:rsidR="00260378" w:rsidRP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60378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Name des Materials: Materialsammlung der Landesmedienzentren (SESAM)</w:t>
            </w:r>
          </w:p>
          <w:p w14:paraId="029AE347" w14:textId="77777777" w:rsidR="00260378" w:rsidRPr="00B36CD5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</w:pPr>
          </w:p>
        </w:tc>
      </w:tr>
      <w:tr w:rsidR="00260378" w:rsidRPr="00D61A1D" w14:paraId="7D303793" w14:textId="77777777" w:rsidTr="00A00559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C3EB847" w14:textId="77777777" w:rsidR="00260378" w:rsidRPr="00B36CD5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color w:val="FF0000"/>
                <w:sz w:val="28"/>
                <w:szCs w:val="28"/>
              </w:rPr>
            </w:pPr>
            <w:r>
              <w:rPr>
                <w:sz w:val="23"/>
                <w:szCs w:val="23"/>
              </w:rPr>
              <w:t>https://sesam.lmz-bw.de/</w:t>
            </w:r>
          </w:p>
        </w:tc>
      </w:tr>
      <w:tr w:rsidR="00260378" w:rsidRPr="00634626" w14:paraId="4A62899A" w14:textId="77777777" w:rsidTr="00A00559">
        <w:tc>
          <w:tcPr>
            <w:tcW w:w="1526" w:type="dxa"/>
            <w:shd w:val="clear" w:color="auto" w:fill="F2F2F2" w:themeFill="background1" w:themeFillShade="F2"/>
          </w:tcPr>
          <w:p w14:paraId="3DD0F169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3CA13B4" w14:textId="77777777" w:rsidR="00260378" w:rsidRPr="00634626" w:rsidRDefault="00260378" w:rsidP="00A00559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60378" w:rsidRPr="0074365E" w14:paraId="234418BE" w14:textId="77777777" w:rsidTr="00A0055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4145AF0A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2958E129" w14:textId="77777777" w:rsidR="00260378" w:rsidRPr="0074365E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53835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2066446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292282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1- oder 2-jährige BFS</w:t>
            </w:r>
            <w:r w:rsidR="0026037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591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BFS Alten-pflege/-hilfe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1C2A328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2FA1764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F601359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3D303C3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31444627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60378" w:rsidRPr="0074365E" w14:paraId="7B2A1D38" w14:textId="77777777" w:rsidTr="00A00559">
        <w:trPr>
          <w:trHeight w:val="4456"/>
        </w:trPr>
        <w:tc>
          <w:tcPr>
            <w:tcW w:w="1526" w:type="dxa"/>
            <w:vMerge/>
          </w:tcPr>
          <w:p w14:paraId="0675EAF2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74C3090C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Aufgaben- und Lösungsblätter in versch. Formaten, Erklärungen</w:t>
            </w:r>
          </w:p>
        </w:tc>
        <w:tc>
          <w:tcPr>
            <w:tcW w:w="3402" w:type="dxa"/>
          </w:tcPr>
          <w:p w14:paraId="793F07F8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Eine Fülle verschiedenen Materials (Arbeitsblätter, didaktische Hinweise, Dokumentationen von Unterrichtseinheiten/ Lehrproben, didaktische Hinweise, …)</w:t>
            </w:r>
          </w:p>
        </w:tc>
        <w:tc>
          <w:tcPr>
            <w:tcW w:w="3402" w:type="dxa"/>
          </w:tcPr>
          <w:p w14:paraId="0221A39E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Viele versch. Themen und Fächer, schwierig, Materialien gezielt zu finden</w:t>
            </w:r>
          </w:p>
        </w:tc>
        <w:tc>
          <w:tcPr>
            <w:tcW w:w="3402" w:type="dxa"/>
          </w:tcPr>
          <w:p w14:paraId="5F8E94E0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Registrierung und Anmeldung erforderlich (Formblatt/Schulstempel)</w:t>
            </w:r>
          </w:p>
          <w:p w14:paraId="7BF24338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1809B721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Das ‚Durchklicken‘ z.T. etwas mühsam, wird einfacher durch entsprechenden Einsatz von Suchfiltern.</w:t>
            </w:r>
          </w:p>
          <w:p w14:paraId="47C32329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2428C240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Suchfunktion unbefriedigend, mit Aufwand lässt sich aber einiges finden</w:t>
            </w:r>
          </w:p>
          <w:p w14:paraId="4AB0C95F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D6AB3C8" w14:textId="3ABFB4D8" w:rsidR="00260378" w:rsidRDefault="00260378" w:rsidP="007C7B1E">
      <w:pPr>
        <w:tabs>
          <w:tab w:val="left" w:pos="7838"/>
        </w:tabs>
        <w:rPr>
          <w:rFonts w:asciiTheme="minorHAnsi" w:hAnsiTheme="minorHAnsi" w:cstheme="minorHAnsi"/>
          <w:sz w:val="24"/>
        </w:rPr>
      </w:pPr>
    </w:p>
    <w:p w14:paraId="6797846A" w14:textId="2875E49B" w:rsidR="00260378" w:rsidRDefault="0026037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402"/>
        <w:gridCol w:w="3402"/>
        <w:gridCol w:w="3402"/>
      </w:tblGrid>
      <w:tr w:rsidR="00260378" w:rsidRPr="00634626" w14:paraId="1094DFF8" w14:textId="77777777" w:rsidTr="00A00559">
        <w:trPr>
          <w:trHeight w:val="669"/>
        </w:trPr>
        <w:tc>
          <w:tcPr>
            <w:tcW w:w="14709" w:type="dxa"/>
            <w:gridSpan w:val="5"/>
            <w:shd w:val="clear" w:color="auto" w:fill="F2F2F2" w:themeFill="background1" w:themeFillShade="F2"/>
          </w:tcPr>
          <w:p w14:paraId="2FAA6DA3" w14:textId="77777777" w:rsidR="00260378" w:rsidRPr="00D61A1D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>Name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des Materials: Musterprüfung Englisch 2BFS</w:t>
            </w:r>
          </w:p>
          <w:p w14:paraId="383CD3C4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  <w:tr w:rsidR="00260378" w:rsidRPr="00D61A1D" w14:paraId="350F2A9F" w14:textId="77777777" w:rsidTr="00A00559">
        <w:tc>
          <w:tcPr>
            <w:tcW w:w="14709" w:type="dxa"/>
            <w:gridSpan w:val="5"/>
            <w:shd w:val="clear" w:color="auto" w:fill="F2F2F2" w:themeFill="background1" w:themeFillShade="F2"/>
          </w:tcPr>
          <w:p w14:paraId="3A60F7CC" w14:textId="77777777" w:rsidR="00260378" w:rsidRPr="00D61A1D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hyperlink r:id="rId15" w:history="1">
              <w:r w:rsidR="00260378">
                <w:rPr>
                  <w:rStyle w:val="Hyperlink"/>
                </w:rPr>
                <w:t>https://www.schule-bw.de/faecher-und-schularten/berufliche-schularten/berufsfachschule/2bfs/allgemeine_faecher_2bfs/englisch_2bfs/musterpruefungen</w:t>
              </w:r>
            </w:hyperlink>
          </w:p>
        </w:tc>
      </w:tr>
      <w:tr w:rsidR="00260378" w:rsidRPr="00634626" w14:paraId="55CB3048" w14:textId="77777777" w:rsidTr="00A00559">
        <w:tc>
          <w:tcPr>
            <w:tcW w:w="1526" w:type="dxa"/>
            <w:shd w:val="clear" w:color="auto" w:fill="F2F2F2" w:themeFill="background1" w:themeFillShade="F2"/>
          </w:tcPr>
          <w:p w14:paraId="21E2E39D" w14:textId="77777777" w:rsidR="00260378" w:rsidRPr="00634626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Schulart</w:t>
            </w:r>
          </w:p>
        </w:tc>
        <w:tc>
          <w:tcPr>
            <w:tcW w:w="13183" w:type="dxa"/>
            <w:gridSpan w:val="4"/>
            <w:shd w:val="clear" w:color="auto" w:fill="F2F2F2" w:themeFill="background1" w:themeFillShade="F2"/>
          </w:tcPr>
          <w:p w14:paraId="1842CD50" w14:textId="77777777" w:rsidR="00260378" w:rsidRPr="00634626" w:rsidRDefault="00260378" w:rsidP="00A00559">
            <w:pPr>
              <w:tabs>
                <w:tab w:val="left" w:pos="7838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346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Inhalt</w:t>
            </w:r>
          </w:p>
        </w:tc>
      </w:tr>
      <w:tr w:rsidR="00260378" w:rsidRPr="0074365E" w14:paraId="4DE56100" w14:textId="77777777" w:rsidTr="00A00559">
        <w:tc>
          <w:tcPr>
            <w:tcW w:w="1526" w:type="dxa"/>
            <w:vMerge w:val="restart"/>
            <w:shd w:val="clear" w:color="auto" w:fill="F2F2F2" w:themeFill="background1" w:themeFillShade="F2"/>
          </w:tcPr>
          <w:p w14:paraId="6F08192A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  <w:p w14:paraId="24BA4663" w14:textId="77777777" w:rsidR="00260378" w:rsidRPr="0074365E" w:rsidRDefault="006E46C7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751167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BG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937178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BK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9856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1- oder 2-jährige BFS</w:t>
            </w:r>
            <w:r w:rsidR="00260378">
              <w:rPr>
                <w:rFonts w:asciiTheme="minorHAnsi" w:hAnsiTheme="minorHAnsi" w:cstheme="minorHAnsi"/>
                <w:sz w:val="24"/>
              </w:rPr>
              <w:br/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15635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378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260378">
              <w:rPr>
                <w:rFonts w:asciiTheme="minorHAnsi" w:hAnsiTheme="minorHAnsi" w:cstheme="minorHAnsi"/>
                <w:sz w:val="24"/>
              </w:rPr>
              <w:t xml:space="preserve"> BFS Alten-pflege/-hilfe</w:t>
            </w:r>
            <w:r w:rsidR="00260378" w:rsidRPr="0074365E">
              <w:rPr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92B0D9F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Schülermaterial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3B65572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74365E">
              <w:rPr>
                <w:rFonts w:asciiTheme="minorHAnsi" w:hAnsiTheme="minorHAnsi" w:cstheme="minorHAnsi"/>
                <w:sz w:val="28"/>
                <w:szCs w:val="28"/>
              </w:rPr>
              <w:t>Lernsituation für Lehrkräfte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F8B13C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Themen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3B414D3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Hinweise/</w:t>
            </w:r>
          </w:p>
          <w:p w14:paraId="5E8FCE2C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Kommentare</w:t>
            </w:r>
          </w:p>
        </w:tc>
      </w:tr>
      <w:tr w:rsidR="00260378" w:rsidRPr="0074365E" w14:paraId="2B97885E" w14:textId="77777777" w:rsidTr="00A00559">
        <w:trPr>
          <w:trHeight w:val="4456"/>
        </w:trPr>
        <w:tc>
          <w:tcPr>
            <w:tcW w:w="1526" w:type="dxa"/>
            <w:vMerge/>
          </w:tcPr>
          <w:p w14:paraId="73C70FDE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77" w:type="dxa"/>
          </w:tcPr>
          <w:p w14:paraId="36B8B3CE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Musterprüfung mit den jeweils relevanten Aufgaben</w:t>
            </w:r>
          </w:p>
        </w:tc>
        <w:tc>
          <w:tcPr>
            <w:tcW w:w="3402" w:type="dxa"/>
          </w:tcPr>
          <w:p w14:paraId="66D6BEEC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Muster- und Abschlussprüfungen ohne weitere Hinweise, zum Wiederholen evtl. geeignet.</w:t>
            </w:r>
          </w:p>
        </w:tc>
        <w:tc>
          <w:tcPr>
            <w:tcW w:w="3402" w:type="dxa"/>
          </w:tcPr>
          <w:p w14:paraId="576762D0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Rezeption,</w:t>
            </w:r>
          </w:p>
          <w:p w14:paraId="3446A1CD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Mediation,</w:t>
            </w:r>
          </w:p>
          <w:p w14:paraId="14B9FFF4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Produktion</w:t>
            </w:r>
          </w:p>
        </w:tc>
        <w:tc>
          <w:tcPr>
            <w:tcW w:w="3402" w:type="dxa"/>
          </w:tcPr>
          <w:p w14:paraId="3E9CFC3F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2 Musteraufgaben </w:t>
            </w:r>
          </w:p>
          <w:p w14:paraId="2785D71A" w14:textId="77777777" w:rsidR="00260378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 Audios (keine Aufgaben)</w:t>
            </w:r>
          </w:p>
          <w:p w14:paraId="5499CE98" w14:textId="77777777" w:rsidR="00260378" w:rsidRPr="0074365E" w:rsidRDefault="00260378" w:rsidP="00A00559">
            <w:pPr>
              <w:tabs>
                <w:tab w:val="left" w:pos="7838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Keine Lösungsvorschläge</w:t>
            </w:r>
          </w:p>
        </w:tc>
      </w:tr>
    </w:tbl>
    <w:p w14:paraId="4DCFE54D" w14:textId="77777777" w:rsidR="007C7B1E" w:rsidRPr="0074365E" w:rsidRDefault="007C7B1E" w:rsidP="00260378">
      <w:pPr>
        <w:rPr>
          <w:rFonts w:asciiTheme="minorHAnsi" w:hAnsiTheme="minorHAnsi" w:cstheme="minorHAnsi"/>
          <w:sz w:val="24"/>
        </w:rPr>
      </w:pPr>
    </w:p>
    <w:sectPr w:rsidR="007C7B1E" w:rsidRPr="0074365E" w:rsidSect="007C7B1E">
      <w:headerReference w:type="default" r:id="rId16"/>
      <w:footerReference w:type="default" r:id="rId17"/>
      <w:pgSz w:w="16838" w:h="11906" w:orient="landscape" w:code="9"/>
      <w:pgMar w:top="1134" w:right="2552" w:bottom="1134" w:left="1134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CE63" w14:textId="77777777" w:rsidR="006E46C7" w:rsidRDefault="006E46C7">
      <w:r>
        <w:separator/>
      </w:r>
    </w:p>
  </w:endnote>
  <w:endnote w:type="continuationSeparator" w:id="0">
    <w:p w14:paraId="675262D1" w14:textId="77777777" w:rsidR="006E46C7" w:rsidRDefault="006E46C7">
      <w:r>
        <w:continuationSeparator/>
      </w:r>
    </w:p>
  </w:endnote>
  <w:endnote w:type="continuationNotice" w:id="1">
    <w:p w14:paraId="19FC923B" w14:textId="77777777" w:rsidR="006E46C7" w:rsidRDefault="006E4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1692"/>
      <w:gridCol w:w="1692"/>
      <w:gridCol w:w="1692"/>
      <w:gridCol w:w="1692"/>
      <w:gridCol w:w="3060"/>
    </w:tblGrid>
    <w:tr w:rsidR="002D6629" w:rsidRPr="00BF54B6" w14:paraId="4319C6CD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8" w14:textId="3D2EAC3C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ind w:right="360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Bearbeitet: </w:t>
          </w:r>
          <w:r w:rsidR="00F16E20">
            <w:rPr>
              <w:vanish/>
              <w:color w:val="808080"/>
              <w:szCs w:val="16"/>
            </w:rPr>
            <w:t>Ba</w:t>
          </w:r>
        </w:p>
      </w:tc>
      <w:tc>
        <w:tcPr>
          <w:tcW w:w="1692" w:type="dxa"/>
          <w:shd w:val="clear" w:color="auto" w:fill="auto"/>
        </w:tcPr>
        <w:p w14:paraId="4319C6C9" w14:textId="3D24532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A" w14:textId="11712851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right="-810"/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CB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CC" w14:textId="4C588D04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Seite </w:t>
          </w:r>
          <w:r w:rsidRPr="00BF54B6">
            <w:rPr>
              <w:rStyle w:val="Seitenzahl"/>
              <w:color w:val="808080"/>
              <w:szCs w:val="16"/>
            </w:rPr>
            <w:fldChar w:fldCharType="begin"/>
          </w:r>
          <w:r w:rsidRPr="00BF54B6">
            <w:rPr>
              <w:rStyle w:val="Seitenzahl"/>
              <w:color w:val="808080"/>
              <w:szCs w:val="16"/>
            </w:rPr>
            <w:instrText xml:space="preserve"> PAGE </w:instrText>
          </w:r>
          <w:r w:rsidRPr="00BF54B6">
            <w:rPr>
              <w:rStyle w:val="Seitenzahl"/>
              <w:color w:val="808080"/>
              <w:szCs w:val="16"/>
            </w:rPr>
            <w:fldChar w:fldCharType="separate"/>
          </w:r>
          <w:r w:rsidR="006D73B6">
            <w:rPr>
              <w:rStyle w:val="Seitenzahl"/>
              <w:noProof/>
              <w:color w:val="808080"/>
              <w:szCs w:val="16"/>
            </w:rPr>
            <w:t>1</w:t>
          </w:r>
          <w:r w:rsidRPr="00BF54B6">
            <w:rPr>
              <w:rStyle w:val="Seitenzahl"/>
              <w:color w:val="808080"/>
              <w:szCs w:val="16"/>
            </w:rPr>
            <w:fldChar w:fldCharType="end"/>
          </w:r>
          <w:r w:rsidRPr="00BF54B6">
            <w:rPr>
              <w:rStyle w:val="Seitenzahl"/>
              <w:color w:val="808080"/>
              <w:szCs w:val="16"/>
            </w:rPr>
            <w:t>/</w:t>
          </w:r>
          <w:r w:rsidRPr="00BF54B6">
            <w:rPr>
              <w:rStyle w:val="Seitenzahl"/>
              <w:color w:val="808080"/>
            </w:rPr>
            <w:fldChar w:fldCharType="begin"/>
          </w:r>
          <w:r w:rsidRPr="00BF54B6">
            <w:rPr>
              <w:rStyle w:val="Seitenzahl"/>
              <w:color w:val="808080"/>
            </w:rPr>
            <w:instrText xml:space="preserve"> NUMPAGES </w:instrText>
          </w:r>
          <w:r w:rsidRPr="00BF54B6">
            <w:rPr>
              <w:rStyle w:val="Seitenzahl"/>
              <w:color w:val="808080"/>
            </w:rPr>
            <w:fldChar w:fldCharType="separate"/>
          </w:r>
          <w:r w:rsidR="006D73B6">
            <w:rPr>
              <w:rStyle w:val="Seitenzahl"/>
              <w:noProof/>
              <w:color w:val="808080"/>
            </w:rPr>
            <w:t>7</w:t>
          </w:r>
          <w:r w:rsidRPr="00BF54B6">
            <w:rPr>
              <w:rStyle w:val="Seitenzahl"/>
              <w:color w:val="808080"/>
            </w:rPr>
            <w:fldChar w:fldCharType="end"/>
          </w:r>
          <w:r w:rsidRPr="00BF54B6">
            <w:rPr>
              <w:vanish/>
              <w:color w:val="808080"/>
              <w:szCs w:val="16"/>
            </w:rPr>
            <w:t xml:space="preserve"> </w:t>
          </w:r>
        </w:p>
      </w:tc>
    </w:tr>
    <w:tr w:rsidR="002D6629" w:rsidRPr="00BF54B6" w14:paraId="4319C6D3" w14:textId="77777777" w:rsidTr="004E30BE">
      <w:trPr>
        <w:hidden/>
      </w:trPr>
      <w:tc>
        <w:tcPr>
          <w:tcW w:w="1692" w:type="dxa"/>
          <w:shd w:val="clear" w:color="auto" w:fill="auto"/>
        </w:tcPr>
        <w:p w14:paraId="4319C6CE" w14:textId="15398B2A" w:rsidR="002D6629" w:rsidRPr="00BF54B6" w:rsidRDefault="002D6629" w:rsidP="00F16E20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  <w:r w:rsidRPr="00BF54B6">
            <w:rPr>
              <w:vanish/>
              <w:color w:val="808080"/>
              <w:szCs w:val="16"/>
            </w:rPr>
            <w:t xml:space="preserve">Datum: </w:t>
          </w:r>
          <w:r w:rsidR="00F16E20">
            <w:rPr>
              <w:vanish/>
              <w:color w:val="808080"/>
              <w:szCs w:val="16"/>
            </w:rPr>
            <w:t>24</w:t>
          </w:r>
          <w:r w:rsidRPr="00BF54B6">
            <w:rPr>
              <w:vanish/>
              <w:color w:val="808080"/>
              <w:szCs w:val="16"/>
            </w:rPr>
            <w:t>.0</w:t>
          </w:r>
          <w:r w:rsidR="00F16E20">
            <w:rPr>
              <w:vanish/>
              <w:color w:val="808080"/>
              <w:szCs w:val="16"/>
            </w:rPr>
            <w:t>6</w:t>
          </w:r>
          <w:r w:rsidRPr="00BF54B6">
            <w:rPr>
              <w:vanish/>
              <w:color w:val="808080"/>
              <w:szCs w:val="16"/>
            </w:rPr>
            <w:t>.20</w:t>
          </w:r>
          <w:r w:rsidR="00F16E20">
            <w:rPr>
              <w:vanish/>
              <w:color w:val="808080"/>
              <w:szCs w:val="16"/>
            </w:rPr>
            <w:t>20</w:t>
          </w:r>
        </w:p>
      </w:tc>
      <w:tc>
        <w:tcPr>
          <w:tcW w:w="1692" w:type="dxa"/>
          <w:shd w:val="clear" w:color="auto" w:fill="auto"/>
        </w:tcPr>
        <w:p w14:paraId="4319C6CF" w14:textId="6356E698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0" w14:textId="35965565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rPr>
              <w:vanish/>
              <w:color w:val="808080"/>
              <w:szCs w:val="16"/>
            </w:rPr>
          </w:pPr>
        </w:p>
      </w:tc>
      <w:tc>
        <w:tcPr>
          <w:tcW w:w="1692" w:type="dxa"/>
          <w:shd w:val="clear" w:color="auto" w:fill="auto"/>
        </w:tcPr>
        <w:p w14:paraId="4319C6D1" w14:textId="7777777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ind w:left="566"/>
            <w:rPr>
              <w:vanish/>
              <w:color w:val="808080"/>
              <w:szCs w:val="16"/>
            </w:rPr>
          </w:pPr>
        </w:p>
      </w:tc>
      <w:tc>
        <w:tcPr>
          <w:tcW w:w="3060" w:type="dxa"/>
          <w:shd w:val="clear" w:color="auto" w:fill="auto"/>
        </w:tcPr>
        <w:p w14:paraId="4319C6D2" w14:textId="3C766B87" w:rsidR="002D6629" w:rsidRPr="00BF54B6" w:rsidRDefault="002D6629" w:rsidP="004E30BE">
          <w:pPr>
            <w:pStyle w:val="Fuzeile"/>
            <w:tabs>
              <w:tab w:val="clear" w:pos="4536"/>
              <w:tab w:val="clear" w:pos="9072"/>
            </w:tabs>
            <w:jc w:val="right"/>
            <w:rPr>
              <w:vanish/>
              <w:color w:val="808080"/>
              <w:szCs w:val="16"/>
            </w:rPr>
          </w:pPr>
        </w:p>
      </w:tc>
    </w:tr>
  </w:tbl>
  <w:p w14:paraId="4319C6D4" w14:textId="77777777" w:rsidR="002D6629" w:rsidRPr="00D33D31" w:rsidRDefault="002D6629" w:rsidP="00D33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30F4" w14:textId="77777777" w:rsidR="006E46C7" w:rsidRDefault="006E46C7">
      <w:r>
        <w:separator/>
      </w:r>
    </w:p>
  </w:footnote>
  <w:footnote w:type="continuationSeparator" w:id="0">
    <w:p w14:paraId="2FBB0DF2" w14:textId="77777777" w:rsidR="006E46C7" w:rsidRDefault="006E46C7">
      <w:r>
        <w:continuationSeparator/>
      </w:r>
    </w:p>
  </w:footnote>
  <w:footnote w:type="continuationNotice" w:id="1">
    <w:p w14:paraId="06F45345" w14:textId="77777777" w:rsidR="006E46C7" w:rsidRDefault="006E4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C6C6" w14:textId="77777777" w:rsidR="002D6629" w:rsidRDefault="002D6629" w:rsidP="007F35E8">
    <w:pPr>
      <w:pStyle w:val="Kopfzeile"/>
      <w:tabs>
        <w:tab w:val="clear" w:pos="4536"/>
        <w:tab w:val="clear" w:pos="9072"/>
      </w:tabs>
      <w:jc w:val="right"/>
    </w:pPr>
  </w:p>
  <w:p w14:paraId="4319C6C7" w14:textId="3342A347" w:rsidR="002D6629" w:rsidRPr="0082716D" w:rsidRDefault="002D6629" w:rsidP="00FA5309">
    <w:pPr>
      <w:pStyle w:val="Kopfzeile"/>
      <w:tabs>
        <w:tab w:val="clear" w:pos="4536"/>
        <w:tab w:val="clear" w:pos="9072"/>
        <w:tab w:val="right" w:pos="9638"/>
      </w:tabs>
      <w:rPr>
        <w:sz w:val="32"/>
        <w:szCs w:val="32"/>
      </w:rPr>
    </w:pPr>
    <w:r>
      <w:rPr>
        <w:noProof/>
        <w:sz w:val="32"/>
        <w:szCs w:val="32"/>
        <w:lang w:eastAsia="de-DE"/>
      </w:rPr>
      <w:drawing>
        <wp:inline distT="0" distB="0" distL="0" distR="0" wp14:anchorId="4319C6D5" wp14:editId="4319C6D6">
          <wp:extent cx="1583266" cy="693582"/>
          <wp:effectExtent l="0" t="0" r="0" b="0"/>
          <wp:docPr id="2" name="Grafik 2" descr="C:\Users\User\Desktop\ZS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ZS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01" cy="69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F16E20">
      <w:rPr>
        <w:sz w:val="32"/>
        <w:szCs w:val="32"/>
      </w:rPr>
      <w:t xml:space="preserve">Materialübersicht für die </w:t>
    </w:r>
    <w:r w:rsidR="00372841">
      <w:rPr>
        <w:sz w:val="32"/>
        <w:szCs w:val="32"/>
      </w:rPr>
      <w:t>Lernbrücken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04"/>
    <w:multiLevelType w:val="hybridMultilevel"/>
    <w:tmpl w:val="39FA7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5B"/>
    <w:multiLevelType w:val="hybridMultilevel"/>
    <w:tmpl w:val="4960518E"/>
    <w:lvl w:ilvl="0" w:tplc="FA20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2A19"/>
    <w:multiLevelType w:val="hybridMultilevel"/>
    <w:tmpl w:val="82741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A3"/>
    <w:multiLevelType w:val="hybridMultilevel"/>
    <w:tmpl w:val="C3E2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3874"/>
    <w:multiLevelType w:val="hybridMultilevel"/>
    <w:tmpl w:val="F056CF78"/>
    <w:lvl w:ilvl="0" w:tplc="F70C16E6">
      <w:start w:val="1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1C2710"/>
    <w:multiLevelType w:val="hybridMultilevel"/>
    <w:tmpl w:val="D0A4E030"/>
    <w:lvl w:ilvl="0" w:tplc="D3B2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EB1"/>
    <w:multiLevelType w:val="hybridMultilevel"/>
    <w:tmpl w:val="EC44A2DC"/>
    <w:lvl w:ilvl="0" w:tplc="00F8A1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56E"/>
    <w:multiLevelType w:val="hybridMultilevel"/>
    <w:tmpl w:val="A9025372"/>
    <w:lvl w:ilvl="0" w:tplc="7C9CEFF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86CFA"/>
    <w:multiLevelType w:val="hybridMultilevel"/>
    <w:tmpl w:val="E7EE4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7E2B"/>
    <w:multiLevelType w:val="hybridMultilevel"/>
    <w:tmpl w:val="18AAB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C77E0"/>
    <w:multiLevelType w:val="multilevel"/>
    <w:tmpl w:val="4D40F5AC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F7F3436"/>
    <w:multiLevelType w:val="hybridMultilevel"/>
    <w:tmpl w:val="55D41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7EB2"/>
    <w:multiLevelType w:val="hybridMultilevel"/>
    <w:tmpl w:val="7D2A2D2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D8530B0"/>
    <w:multiLevelType w:val="hybridMultilevel"/>
    <w:tmpl w:val="B4524D94"/>
    <w:lvl w:ilvl="0" w:tplc="B1E067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CDBD8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A3008"/>
    <w:multiLevelType w:val="hybridMultilevel"/>
    <w:tmpl w:val="28721C3C"/>
    <w:lvl w:ilvl="0" w:tplc="55285D0C">
      <w:start w:val="16"/>
      <w:numFmt w:val="bullet"/>
      <w:lvlText w:val="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4F57960"/>
    <w:multiLevelType w:val="hybridMultilevel"/>
    <w:tmpl w:val="A6F4738C"/>
    <w:lvl w:ilvl="0" w:tplc="8F8C69E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B1860"/>
    <w:multiLevelType w:val="hybridMultilevel"/>
    <w:tmpl w:val="7C8EC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117F4"/>
    <w:multiLevelType w:val="hybridMultilevel"/>
    <w:tmpl w:val="4A565AA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B1963C3"/>
    <w:multiLevelType w:val="multilevel"/>
    <w:tmpl w:val="057CA348"/>
    <w:lvl w:ilvl="0">
      <w:start w:val="1"/>
      <w:numFmt w:val="bullet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BE786F"/>
    <w:multiLevelType w:val="hybridMultilevel"/>
    <w:tmpl w:val="4B30CDE2"/>
    <w:lvl w:ilvl="0" w:tplc="D8605B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418C6"/>
    <w:multiLevelType w:val="hybridMultilevel"/>
    <w:tmpl w:val="A75E4158"/>
    <w:lvl w:ilvl="0" w:tplc="7352A468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03FFB"/>
    <w:multiLevelType w:val="multilevel"/>
    <w:tmpl w:val="057CA348"/>
    <w:lvl w:ilvl="0">
      <w:start w:val="1"/>
      <w:numFmt w:val="bullet"/>
      <w:pStyle w:val="Textkrper"/>
      <w:lvlText w:val=""/>
      <w:lvlJc w:val="left"/>
      <w:pPr>
        <w:tabs>
          <w:tab w:val="num" w:pos="48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C255C3"/>
    <w:multiLevelType w:val="multilevel"/>
    <w:tmpl w:val="A53C71EC"/>
    <w:lvl w:ilvl="0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1"/>
  </w:num>
  <w:num w:numId="4">
    <w:abstractNumId w:val="1"/>
  </w:num>
  <w:num w:numId="5">
    <w:abstractNumId w:val="21"/>
  </w:num>
  <w:num w:numId="6">
    <w:abstractNumId w:val="18"/>
  </w:num>
  <w:num w:numId="7">
    <w:abstractNumId w:val="22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5"/>
  </w:num>
  <w:num w:numId="17">
    <w:abstractNumId w:val="6"/>
  </w:num>
  <w:num w:numId="18">
    <w:abstractNumId w:val="19"/>
  </w:num>
  <w:num w:numId="19">
    <w:abstractNumId w:val="21"/>
  </w:num>
  <w:num w:numId="20">
    <w:abstractNumId w:val="3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17"/>
  </w:num>
  <w:num w:numId="26">
    <w:abstractNumId w:val="9"/>
  </w:num>
  <w:num w:numId="27">
    <w:abstractNumId w:val="20"/>
  </w:num>
  <w:num w:numId="28">
    <w:abstractNumId w:val="8"/>
  </w:num>
  <w:num w:numId="29">
    <w:abstractNumId w:val="0"/>
  </w:num>
  <w:num w:numId="30">
    <w:abstractNumId w:val="1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3E"/>
    <w:rsid w:val="00012973"/>
    <w:rsid w:val="00020C4C"/>
    <w:rsid w:val="00025DDE"/>
    <w:rsid w:val="000266F2"/>
    <w:rsid w:val="0004417B"/>
    <w:rsid w:val="000601A6"/>
    <w:rsid w:val="00074A75"/>
    <w:rsid w:val="000929F7"/>
    <w:rsid w:val="00097DD2"/>
    <w:rsid w:val="000A0255"/>
    <w:rsid w:val="000B2891"/>
    <w:rsid w:val="000D5623"/>
    <w:rsid w:val="000F1B4E"/>
    <w:rsid w:val="000F1F53"/>
    <w:rsid w:val="0010116B"/>
    <w:rsid w:val="001072F0"/>
    <w:rsid w:val="00113254"/>
    <w:rsid w:val="00113DFD"/>
    <w:rsid w:val="00133E30"/>
    <w:rsid w:val="00134873"/>
    <w:rsid w:val="00140171"/>
    <w:rsid w:val="001427A6"/>
    <w:rsid w:val="00144152"/>
    <w:rsid w:val="00174558"/>
    <w:rsid w:val="00174EAF"/>
    <w:rsid w:val="00190B43"/>
    <w:rsid w:val="001A0C9C"/>
    <w:rsid w:val="001A3B9E"/>
    <w:rsid w:val="001F2B48"/>
    <w:rsid w:val="0020582E"/>
    <w:rsid w:val="00205B6F"/>
    <w:rsid w:val="0023185B"/>
    <w:rsid w:val="00232571"/>
    <w:rsid w:val="00236D03"/>
    <w:rsid w:val="002543DB"/>
    <w:rsid w:val="00260378"/>
    <w:rsid w:val="00274F23"/>
    <w:rsid w:val="00293D9F"/>
    <w:rsid w:val="002A18B1"/>
    <w:rsid w:val="002A5134"/>
    <w:rsid w:val="002C230E"/>
    <w:rsid w:val="002D6629"/>
    <w:rsid w:val="002F7508"/>
    <w:rsid w:val="0030299C"/>
    <w:rsid w:val="003104A9"/>
    <w:rsid w:val="00320148"/>
    <w:rsid w:val="00324B98"/>
    <w:rsid w:val="0032611A"/>
    <w:rsid w:val="00326EC5"/>
    <w:rsid w:val="00333461"/>
    <w:rsid w:val="0037011F"/>
    <w:rsid w:val="00372841"/>
    <w:rsid w:val="00396581"/>
    <w:rsid w:val="003A7F3C"/>
    <w:rsid w:val="003C1738"/>
    <w:rsid w:val="003C203B"/>
    <w:rsid w:val="003D0276"/>
    <w:rsid w:val="003D2A82"/>
    <w:rsid w:val="003D4EB6"/>
    <w:rsid w:val="003F1412"/>
    <w:rsid w:val="003F292B"/>
    <w:rsid w:val="00406243"/>
    <w:rsid w:val="00406A5B"/>
    <w:rsid w:val="00410A5E"/>
    <w:rsid w:val="00423410"/>
    <w:rsid w:val="004319B6"/>
    <w:rsid w:val="00432FDE"/>
    <w:rsid w:val="004345B2"/>
    <w:rsid w:val="00435603"/>
    <w:rsid w:val="004648E2"/>
    <w:rsid w:val="00467C21"/>
    <w:rsid w:val="004935FA"/>
    <w:rsid w:val="004B3A72"/>
    <w:rsid w:val="004B7CB9"/>
    <w:rsid w:val="004C202A"/>
    <w:rsid w:val="004D32C3"/>
    <w:rsid w:val="004D40E7"/>
    <w:rsid w:val="004E30BE"/>
    <w:rsid w:val="004E4333"/>
    <w:rsid w:val="004F22E1"/>
    <w:rsid w:val="004F258D"/>
    <w:rsid w:val="00505384"/>
    <w:rsid w:val="00506AEF"/>
    <w:rsid w:val="00515377"/>
    <w:rsid w:val="00516AC6"/>
    <w:rsid w:val="00517C0E"/>
    <w:rsid w:val="00520A4E"/>
    <w:rsid w:val="00530FE3"/>
    <w:rsid w:val="00535A24"/>
    <w:rsid w:val="00546EA9"/>
    <w:rsid w:val="005500AB"/>
    <w:rsid w:val="005578C4"/>
    <w:rsid w:val="005653E7"/>
    <w:rsid w:val="00565D16"/>
    <w:rsid w:val="0056709D"/>
    <w:rsid w:val="005742BA"/>
    <w:rsid w:val="005755CE"/>
    <w:rsid w:val="005940B6"/>
    <w:rsid w:val="005B1D7B"/>
    <w:rsid w:val="005B4B45"/>
    <w:rsid w:val="005C0EED"/>
    <w:rsid w:val="005C37ED"/>
    <w:rsid w:val="005C4947"/>
    <w:rsid w:val="00601781"/>
    <w:rsid w:val="00613666"/>
    <w:rsid w:val="006179C2"/>
    <w:rsid w:val="0062272A"/>
    <w:rsid w:val="006237E7"/>
    <w:rsid w:val="006270DC"/>
    <w:rsid w:val="006327FA"/>
    <w:rsid w:val="00634626"/>
    <w:rsid w:val="0063768E"/>
    <w:rsid w:val="006442A8"/>
    <w:rsid w:val="00644779"/>
    <w:rsid w:val="006507D6"/>
    <w:rsid w:val="0065190C"/>
    <w:rsid w:val="006624FE"/>
    <w:rsid w:val="006670AC"/>
    <w:rsid w:val="00671ED7"/>
    <w:rsid w:val="00686CD4"/>
    <w:rsid w:val="006876D2"/>
    <w:rsid w:val="00690678"/>
    <w:rsid w:val="00695195"/>
    <w:rsid w:val="006B5EAF"/>
    <w:rsid w:val="006B6578"/>
    <w:rsid w:val="006C243F"/>
    <w:rsid w:val="006C3E68"/>
    <w:rsid w:val="006C4A69"/>
    <w:rsid w:val="006D73B6"/>
    <w:rsid w:val="006E46C7"/>
    <w:rsid w:val="006E6539"/>
    <w:rsid w:val="00702EFB"/>
    <w:rsid w:val="007037A1"/>
    <w:rsid w:val="0073541A"/>
    <w:rsid w:val="0074365E"/>
    <w:rsid w:val="00760255"/>
    <w:rsid w:val="00762F6E"/>
    <w:rsid w:val="00765190"/>
    <w:rsid w:val="00766222"/>
    <w:rsid w:val="00782956"/>
    <w:rsid w:val="00784D1E"/>
    <w:rsid w:val="00785E38"/>
    <w:rsid w:val="007A291A"/>
    <w:rsid w:val="007B7A89"/>
    <w:rsid w:val="007C1E6F"/>
    <w:rsid w:val="007C7B1E"/>
    <w:rsid w:val="007D4CB5"/>
    <w:rsid w:val="007D7FCF"/>
    <w:rsid w:val="007F35E8"/>
    <w:rsid w:val="00802D3C"/>
    <w:rsid w:val="008110FE"/>
    <w:rsid w:val="00815423"/>
    <w:rsid w:val="008208F3"/>
    <w:rsid w:val="008237AA"/>
    <w:rsid w:val="00826B1E"/>
    <w:rsid w:val="0082716D"/>
    <w:rsid w:val="00831C32"/>
    <w:rsid w:val="00851446"/>
    <w:rsid w:val="008522BF"/>
    <w:rsid w:val="00854F04"/>
    <w:rsid w:val="0085777B"/>
    <w:rsid w:val="008637E2"/>
    <w:rsid w:val="00870D1F"/>
    <w:rsid w:val="00872989"/>
    <w:rsid w:val="00876FEF"/>
    <w:rsid w:val="00882825"/>
    <w:rsid w:val="00890339"/>
    <w:rsid w:val="00892AF8"/>
    <w:rsid w:val="008B2D5B"/>
    <w:rsid w:val="008C0F3B"/>
    <w:rsid w:val="008D4C81"/>
    <w:rsid w:val="008E4436"/>
    <w:rsid w:val="008E6793"/>
    <w:rsid w:val="008F7EEB"/>
    <w:rsid w:val="00907C38"/>
    <w:rsid w:val="009441A2"/>
    <w:rsid w:val="009846DB"/>
    <w:rsid w:val="00990072"/>
    <w:rsid w:val="009946C8"/>
    <w:rsid w:val="00995C20"/>
    <w:rsid w:val="0099628B"/>
    <w:rsid w:val="00996C88"/>
    <w:rsid w:val="009C00A3"/>
    <w:rsid w:val="009C4D17"/>
    <w:rsid w:val="009C7944"/>
    <w:rsid w:val="009D057F"/>
    <w:rsid w:val="009D1731"/>
    <w:rsid w:val="009F7DB2"/>
    <w:rsid w:val="00A11D16"/>
    <w:rsid w:val="00A21D17"/>
    <w:rsid w:val="00A26D7F"/>
    <w:rsid w:val="00A35B2D"/>
    <w:rsid w:val="00A37806"/>
    <w:rsid w:val="00A44B7E"/>
    <w:rsid w:val="00A531C1"/>
    <w:rsid w:val="00A62E7B"/>
    <w:rsid w:val="00A62EEB"/>
    <w:rsid w:val="00A70CD8"/>
    <w:rsid w:val="00A7190A"/>
    <w:rsid w:val="00A73DA5"/>
    <w:rsid w:val="00A916CE"/>
    <w:rsid w:val="00A92F57"/>
    <w:rsid w:val="00A97FF4"/>
    <w:rsid w:val="00AB510A"/>
    <w:rsid w:val="00AC53DD"/>
    <w:rsid w:val="00AC7E11"/>
    <w:rsid w:val="00AD1C31"/>
    <w:rsid w:val="00AE1856"/>
    <w:rsid w:val="00AE2AEB"/>
    <w:rsid w:val="00AE3230"/>
    <w:rsid w:val="00AE5645"/>
    <w:rsid w:val="00AF4E51"/>
    <w:rsid w:val="00AF78ED"/>
    <w:rsid w:val="00B023AC"/>
    <w:rsid w:val="00B03DFB"/>
    <w:rsid w:val="00B142BE"/>
    <w:rsid w:val="00B17938"/>
    <w:rsid w:val="00B30096"/>
    <w:rsid w:val="00B31595"/>
    <w:rsid w:val="00B40652"/>
    <w:rsid w:val="00B43486"/>
    <w:rsid w:val="00B44491"/>
    <w:rsid w:val="00B5442B"/>
    <w:rsid w:val="00B609D3"/>
    <w:rsid w:val="00B70BCE"/>
    <w:rsid w:val="00B739F5"/>
    <w:rsid w:val="00B83AD6"/>
    <w:rsid w:val="00B9403E"/>
    <w:rsid w:val="00BB6F0A"/>
    <w:rsid w:val="00BB7F96"/>
    <w:rsid w:val="00BC7D4B"/>
    <w:rsid w:val="00BD077E"/>
    <w:rsid w:val="00BD474D"/>
    <w:rsid w:val="00BF2644"/>
    <w:rsid w:val="00BF7490"/>
    <w:rsid w:val="00C143DC"/>
    <w:rsid w:val="00C247A6"/>
    <w:rsid w:val="00C3638F"/>
    <w:rsid w:val="00C53AD6"/>
    <w:rsid w:val="00C55688"/>
    <w:rsid w:val="00C60AEA"/>
    <w:rsid w:val="00C712CE"/>
    <w:rsid w:val="00C73230"/>
    <w:rsid w:val="00C74354"/>
    <w:rsid w:val="00C75EBD"/>
    <w:rsid w:val="00C810E2"/>
    <w:rsid w:val="00C81C53"/>
    <w:rsid w:val="00C91F0D"/>
    <w:rsid w:val="00C931E4"/>
    <w:rsid w:val="00CB4439"/>
    <w:rsid w:val="00CB4A43"/>
    <w:rsid w:val="00CD5C41"/>
    <w:rsid w:val="00CF6DE2"/>
    <w:rsid w:val="00D25680"/>
    <w:rsid w:val="00D33D31"/>
    <w:rsid w:val="00D3656E"/>
    <w:rsid w:val="00D41875"/>
    <w:rsid w:val="00D4565B"/>
    <w:rsid w:val="00D526D1"/>
    <w:rsid w:val="00D74D5D"/>
    <w:rsid w:val="00D82660"/>
    <w:rsid w:val="00D9532E"/>
    <w:rsid w:val="00D953D5"/>
    <w:rsid w:val="00DC2348"/>
    <w:rsid w:val="00DE0677"/>
    <w:rsid w:val="00DF0E93"/>
    <w:rsid w:val="00E07324"/>
    <w:rsid w:val="00E118AF"/>
    <w:rsid w:val="00E2126F"/>
    <w:rsid w:val="00E36163"/>
    <w:rsid w:val="00E40081"/>
    <w:rsid w:val="00E43671"/>
    <w:rsid w:val="00E459B7"/>
    <w:rsid w:val="00E46680"/>
    <w:rsid w:val="00E73397"/>
    <w:rsid w:val="00E75E26"/>
    <w:rsid w:val="00E855A7"/>
    <w:rsid w:val="00EA4BE5"/>
    <w:rsid w:val="00EA627C"/>
    <w:rsid w:val="00EB5690"/>
    <w:rsid w:val="00EC0394"/>
    <w:rsid w:val="00ED1DAE"/>
    <w:rsid w:val="00ED2BAB"/>
    <w:rsid w:val="00EE0C89"/>
    <w:rsid w:val="00EF5A71"/>
    <w:rsid w:val="00F07E14"/>
    <w:rsid w:val="00F116FB"/>
    <w:rsid w:val="00F14487"/>
    <w:rsid w:val="00F16E20"/>
    <w:rsid w:val="00F2622F"/>
    <w:rsid w:val="00F610D6"/>
    <w:rsid w:val="00FA5309"/>
    <w:rsid w:val="00FB226D"/>
    <w:rsid w:val="00FC4A85"/>
    <w:rsid w:val="00FD361F"/>
    <w:rsid w:val="00FE3B8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9C68C"/>
  <w15:docId w15:val="{5FDB2BB7-9E8C-44EE-A18E-4F080A6E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40B6"/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74F23"/>
    <w:pPr>
      <w:numPr>
        <w:numId w:val="1"/>
      </w:numPr>
      <w:spacing w:after="120"/>
    </w:pPr>
  </w:style>
  <w:style w:type="paragraph" w:customStyle="1" w:styleId="viflow-Dokumente">
    <w:name w:val="viflow-Dokumente"/>
    <w:basedOn w:val="Standard"/>
    <w:rsid w:val="00274F23"/>
    <w:pPr>
      <w:spacing w:line="360" w:lineRule="auto"/>
    </w:pPr>
    <w:rPr>
      <w:szCs w:val="24"/>
    </w:rPr>
  </w:style>
  <w:style w:type="paragraph" w:styleId="Sprechblasentext">
    <w:name w:val="Balloon Text"/>
    <w:basedOn w:val="Standard"/>
    <w:semiHidden/>
    <w:rsid w:val="003D4EB6"/>
    <w:rPr>
      <w:rFonts w:ascii="Tahoma" w:hAnsi="Tahoma" w:cs="Tahoma"/>
      <w:sz w:val="16"/>
      <w:szCs w:val="16"/>
    </w:rPr>
  </w:style>
  <w:style w:type="character" w:styleId="Hyperlink">
    <w:name w:val="Hyperlink"/>
    <w:rsid w:val="003F292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6581"/>
    <w:pPr>
      <w:ind w:left="720"/>
      <w:contextualSpacing/>
    </w:pPr>
  </w:style>
  <w:style w:type="character" w:styleId="Fett">
    <w:name w:val="Strong"/>
    <w:basedOn w:val="Absatz-Standardschriftart"/>
    <w:qFormat/>
    <w:rsid w:val="00190B43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90B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190B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ervorhebung">
    <w:name w:val="Emphasis"/>
    <w:basedOn w:val="Absatz-Standardschriftart"/>
    <w:qFormat/>
    <w:rsid w:val="00190B43"/>
    <w:rPr>
      <w:i/>
      <w:iCs/>
    </w:rPr>
  </w:style>
  <w:style w:type="paragraph" w:styleId="berarbeitung">
    <w:name w:val="Revision"/>
    <w:hidden/>
    <w:uiPriority w:val="99"/>
    <w:semiHidden/>
    <w:rsid w:val="00D82660"/>
    <w:rPr>
      <w:rFonts w:ascii="Calibri" w:hAnsi="Calibr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7D4CB5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750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3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hrerfortbildung-bw.de/u_sprachlit/englisch/bs/6bg/6bg3/grammar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ule-bw.de/faecher-und-schularten/sprachen-und-literatur/englisch/unterrichtsmaterialien-nach-kompetenz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oodle3.schule-bw.de/pluginfile.php/9923/mod_resource/content/14/Englisch/index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hule-bw.de/faecher-und-schularten/berufliche-schularten/berufsfachschule/2bfs/allgemeine_faecher_2bfs/englisch_2bfs/musterpruefungen" TargetMode="External"/><Relationship Id="rId10" Type="http://schemas.openxmlformats.org/officeDocument/2006/relationships/hyperlink" Target="https://www.schule-bw.de/faecher-und-schularten/berufliche-schularten/i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bletbs.de/,Lde/Startseite/Unterricht/Leseverstehen_+_Immigration+and+US-Mexican+Border_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Interne%20Vordrucke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F26278B50C54594D54C81D789F469" ma:contentTypeVersion="" ma:contentTypeDescription="Ein neues Dokument erstellen." ma:contentTypeScope="" ma:versionID="9a93a4e4dce45dcf824bb89ab5956183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793CA-A6CA-40AE-AB57-7DF77C048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5F99B-D2D9-42F1-BF4C-11038698A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762E50-9E95-4AA7-B1D9-44F27C950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Protokoll.dotx</Template>
  <TotalTime>0</TotalTime>
  <Pages>7</Pages>
  <Words>753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Company>IZLBW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>Mühlhuber, Irmgard (LS)</dc:creator>
  <cp:lastModifiedBy>Otte, Birgit (ZSL)</cp:lastModifiedBy>
  <cp:revision>5</cp:revision>
  <cp:lastPrinted>2019-11-14T13:48:00Z</cp:lastPrinted>
  <dcterms:created xsi:type="dcterms:W3CDTF">2020-07-20T16:53:00Z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0x010100269F26278B50C54594D54C81D789F469</vt:lpwstr>
  </property>
  <property fmtid="{D5CDD505-2E9C-101B-9397-08002B2CF9AE}" pid="3" name="Order">
    <vt:r8>3100</vt:r8>
  </property>
  <property fmtid="{D5CDD505-2E9C-101B-9397-08002B2CF9AE}" pid="4" name="FileDirRef">
    <vt:lpwstr>kom/Referatsrunde 43/Referatsrunde 43/Protokolle Referatsrunden Archiv</vt:lpwstr>
  </property>
  <property fmtid="{D5CDD505-2E9C-101B-9397-08002B2CF9AE}" pid="5" name="FileLeafRef">
    <vt:lpwstr>2018.03.14 Protokoll.docx</vt:lpwstr>
  </property>
  <property fmtid="{D5CDD505-2E9C-101B-9397-08002B2CF9AE}" pid="6" name="FSObjType">
    <vt:lpwstr>0</vt:lpwstr>
  </property>
</Properties>
</file>